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20DC" w14:textId="77777777" w:rsidR="00D040B6" w:rsidRPr="00D040B6" w:rsidRDefault="00D040B6" w:rsidP="00D040B6">
      <w:pPr>
        <w:jc w:val="center"/>
        <w:rPr>
          <w:b/>
          <w:bCs/>
        </w:rPr>
      </w:pPr>
      <w:r w:rsidRPr="00D040B6">
        <w:rPr>
          <w:b/>
          <w:bCs/>
        </w:rPr>
        <w:t xml:space="preserve">MỸ THỚI - HỘI NGHỊ HIỆP THƯƠNG LẦN THỨ BA ĐỂ LỰA CHỌN, LẬP DANH </w:t>
      </w:r>
      <w:proofErr w:type="gramStart"/>
      <w:r w:rsidRPr="00D040B6">
        <w:rPr>
          <w:b/>
          <w:bCs/>
        </w:rPr>
        <w:t>SÁCH  NHỮNG</w:t>
      </w:r>
      <w:proofErr w:type="gramEnd"/>
      <w:r w:rsidRPr="00D040B6">
        <w:rPr>
          <w:b/>
          <w:bCs/>
        </w:rPr>
        <w:t xml:space="preserve"> NGƯỜI ĐỦ TIÊU CHUẨN ỨNG CỬ ĐẠI BIỂU HĐND PHƯỜNG MỸ THỚI NHIỆM KỲ 2026 - 2031</w:t>
      </w:r>
    </w:p>
    <w:p w14:paraId="569289BD" w14:textId="77777777" w:rsidR="00D040B6" w:rsidRDefault="00D040B6" w:rsidP="00D040B6">
      <w:pPr>
        <w:ind w:firstLine="709"/>
        <w:jc w:val="both"/>
      </w:pPr>
    </w:p>
    <w:p w14:paraId="744E32FD" w14:textId="0DC316DA" w:rsidR="00D040B6" w:rsidRDefault="00D040B6" w:rsidP="00D040B6">
      <w:pPr>
        <w:ind w:firstLine="709"/>
        <w:jc w:val="both"/>
      </w:pPr>
      <w:r>
        <w:rPr>
          <w:rFonts w:ascii="Segoe UI Emoji" w:hAnsi="Segoe UI Emoji" w:cs="Segoe UI Emoji"/>
        </w:rPr>
        <w:t>✨</w:t>
      </w:r>
      <w:r>
        <w:t xml:space="preserve"> Sáng ngày 10/2, Ủy ban MTTQVN phường Mỹ Thới tổ chức Hội nghị hiệp thương lần thứ ba để lựa chọn, lập danh sách những người đủ tiêu chuẩn ứng cử đại biểu HĐND phường khoá XIII, nhiệm kỳ 2026-2031. Đồng chí Trần Minh Nhựt, Tỉnh Uỷ viên, Bí thư Đảng uỷ phường đến dự.  </w:t>
      </w:r>
    </w:p>
    <w:p w14:paraId="6495D9F9" w14:textId="625C6607" w:rsidR="00D040B6" w:rsidRDefault="00D040B6" w:rsidP="00D040B6">
      <w:pPr>
        <w:ind w:firstLine="709"/>
        <w:jc w:val="both"/>
      </w:pPr>
      <w:r>
        <w:rPr>
          <w:rFonts w:ascii="Segoe UI Emoji" w:hAnsi="Segoe UI Emoji" w:cs="Segoe UI Emoji"/>
        </w:rPr>
        <w:t>✨</w:t>
      </w:r>
      <w:r>
        <w:t xml:space="preserve"> Tại hội nghị, Ban Thường trực Ủy ban MTTQ Việt Nam phường đã báo cáo tình hình và kết quả tổ chức lấy ý kiến nhận xét, tín nhiệm của cử tri nơi cư trú đối với những người ứng cử đại biểu HĐND phường khóa XIII, nhiệm kỳ 2026 – 2031. Theo báo cáo, tại Hội nghị hiệp thương lần thứ hai, các đại biểu đã thỏa thuận thông qua danh sách sơ bộ gồm 47 người ứng cử đại biểu HĐND phường, với cơ cấu, thành phần cụ thể gồm: khối Đảng 05 người; đại biểu HĐND chuyên trách 06 người; khối chính quyền 08 người; khối Mặt trận Tổ quốc và các đoàn thể 09 người; khối sự nghiệp, trí thức 03 người; lực lượng vũ trang 03 người; khối tôn giáo, dân tộc 03 người; khối doanh nghiệp, kinh tế 02 người và khóm 08 người.</w:t>
      </w:r>
    </w:p>
    <w:p w14:paraId="63D81CAB" w14:textId="77777777" w:rsidR="00D040B6" w:rsidRDefault="00D040B6" w:rsidP="00D040B6">
      <w:pPr>
        <w:ind w:firstLine="709"/>
        <w:jc w:val="both"/>
      </w:pPr>
      <w:r>
        <w:rPr>
          <w:rFonts w:ascii="Segoe UI Emoji" w:hAnsi="Segoe UI Emoji" w:cs="Segoe UI Emoji"/>
        </w:rPr>
        <w:t>✨</w:t>
      </w:r>
      <w:r>
        <w:t xml:space="preserve"> Qua việc lấy ý kiến nhận xét và tín nhiệm của cử tri nơi cư trú, cả 47 người trong danh sách sơ bộ đều đủ tiêu chuẩn ứng cử đại biểu HĐND phường nhiệm kỳ 2026 – 2031. Tuy nhiên, do điều kiện và hoàn cảnh cá nhân, đến thời điểm tổ chức hội nghị hiệp thương lần thứ ba, có 03 người làm đơn xin rút khỏi danh sách ứng cử.</w:t>
      </w:r>
    </w:p>
    <w:p w14:paraId="74D0A595" w14:textId="77777777" w:rsidR="00D040B6" w:rsidRDefault="00D040B6" w:rsidP="00D040B6">
      <w:pPr>
        <w:ind w:firstLine="709"/>
        <w:jc w:val="both"/>
      </w:pPr>
      <w:r>
        <w:t>Trên tinh thần dân chủ, khách quan và trách nhiệm, hội nghị đã tập trung thảo luận, xem xét kỹ lưỡng về cơ cấu, thành phần, số lượng và tiêu chuẩn của người ứng cử; đồng thời biểu quyết thông qua danh sách chính thức gồm 44 người đủ tiêu chuẩn ứng cử đại biểu HĐND phường Mỹ Thới khóa XIII, nhiệm kỳ 2026 – 2031, đảm bảo đúng quy trình, nguyên tắc và phù hợp với yêu cầu thực tiễn của địa phương.</w:t>
      </w:r>
    </w:p>
    <w:p w14:paraId="036D40B1" w14:textId="77777777" w:rsidR="00D040B6" w:rsidRDefault="00D040B6" w:rsidP="00D040B6">
      <w:pPr>
        <w:ind w:firstLine="709"/>
        <w:jc w:val="both"/>
      </w:pPr>
      <w:r>
        <w:t>Hội nghị hiệp thương lần thứ ba có ý nghĩa đặc biệt quan trọng, là bước hoàn tất quy trình hiệp thương theo quy định của pháp luật, góp phần lựa chọn những người tiêu biểu về phẩm chất đạo đức, năng lực, uy tín, đại diện cho ý chí và nguyện vọng của Nhân dân tham gia ứng cử đại biểu Hội đồng Nhân dân phường trong nhiệm kỳ mới.</w:t>
      </w:r>
    </w:p>
    <w:p w14:paraId="115767A6" w14:textId="77777777" w:rsidR="00D040B6" w:rsidRDefault="00D040B6" w:rsidP="00D040B6">
      <w:pPr>
        <w:ind w:firstLine="709"/>
        <w:jc w:val="both"/>
      </w:pPr>
    </w:p>
    <w:p w14:paraId="208A5382" w14:textId="612FF843" w:rsidR="005B1C32" w:rsidRDefault="00D040B6" w:rsidP="00D040B6">
      <w:pPr>
        <w:ind w:firstLine="709"/>
        <w:jc w:val="both"/>
      </w:pPr>
      <w:r>
        <w:t>Kim Tuyến</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1A"/>
    <w:rsid w:val="00333DE5"/>
    <w:rsid w:val="004017BB"/>
    <w:rsid w:val="00413C4D"/>
    <w:rsid w:val="005B1C32"/>
    <w:rsid w:val="00B15A1A"/>
    <w:rsid w:val="00C36D24"/>
    <w:rsid w:val="00D0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1D1A"/>
  <w15:chartTrackingRefBased/>
  <w15:docId w15:val="{2C9D585D-4247-4ACA-A616-201B8766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A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A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5A1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15A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5A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5A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5A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A1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A1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15A1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15A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5A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5A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5A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5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A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A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5A1A"/>
    <w:pPr>
      <w:spacing w:before="160"/>
      <w:jc w:val="center"/>
    </w:pPr>
    <w:rPr>
      <w:i/>
      <w:iCs/>
      <w:color w:val="404040" w:themeColor="text1" w:themeTint="BF"/>
    </w:rPr>
  </w:style>
  <w:style w:type="character" w:customStyle="1" w:styleId="QuoteChar">
    <w:name w:val="Quote Char"/>
    <w:basedOn w:val="DefaultParagraphFont"/>
    <w:link w:val="Quote"/>
    <w:uiPriority w:val="29"/>
    <w:rsid w:val="00B15A1A"/>
    <w:rPr>
      <w:i/>
      <w:iCs/>
      <w:color w:val="404040" w:themeColor="text1" w:themeTint="BF"/>
    </w:rPr>
  </w:style>
  <w:style w:type="paragraph" w:styleId="ListParagraph">
    <w:name w:val="List Paragraph"/>
    <w:basedOn w:val="Normal"/>
    <w:uiPriority w:val="34"/>
    <w:qFormat/>
    <w:rsid w:val="00B15A1A"/>
    <w:pPr>
      <w:ind w:left="720"/>
      <w:contextualSpacing/>
    </w:pPr>
  </w:style>
  <w:style w:type="character" w:styleId="IntenseEmphasis">
    <w:name w:val="Intense Emphasis"/>
    <w:basedOn w:val="DefaultParagraphFont"/>
    <w:uiPriority w:val="21"/>
    <w:qFormat/>
    <w:rsid w:val="00B15A1A"/>
    <w:rPr>
      <w:i/>
      <w:iCs/>
      <w:color w:val="2F5496" w:themeColor="accent1" w:themeShade="BF"/>
    </w:rPr>
  </w:style>
  <w:style w:type="paragraph" w:styleId="IntenseQuote">
    <w:name w:val="Intense Quote"/>
    <w:basedOn w:val="Normal"/>
    <w:next w:val="Normal"/>
    <w:link w:val="IntenseQuoteChar"/>
    <w:uiPriority w:val="30"/>
    <w:qFormat/>
    <w:rsid w:val="00B15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A1A"/>
    <w:rPr>
      <w:i/>
      <w:iCs/>
      <w:color w:val="2F5496" w:themeColor="accent1" w:themeShade="BF"/>
    </w:rPr>
  </w:style>
  <w:style w:type="character" w:styleId="IntenseReference">
    <w:name w:val="Intense Reference"/>
    <w:basedOn w:val="DefaultParagraphFont"/>
    <w:uiPriority w:val="32"/>
    <w:qFormat/>
    <w:rsid w:val="00B15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2026-02-10T13:46:00Z</dcterms:created>
  <dcterms:modified xsi:type="dcterms:W3CDTF">2026-02-10T13:46:00Z</dcterms:modified>
</cp:coreProperties>
</file>